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97" w:rsidRDefault="00804197" w:rsidP="00804197">
      <w:pPr>
        <w:widowControl/>
        <w:tabs>
          <w:tab w:val="left" w:pos="1800"/>
        </w:tabs>
        <w:spacing w:line="560" w:lineRule="exact"/>
        <w:ind w:firstLineChars="200" w:firstLine="562"/>
        <w:jc w:val="left"/>
        <w:rPr>
          <w:rFonts w:ascii="仿宋_GB2312" w:hAnsi="宋体"/>
          <w:b/>
          <w:color w:val="000000"/>
          <w:sz w:val="28"/>
          <w:szCs w:val="28"/>
        </w:rPr>
      </w:pPr>
      <w:r>
        <w:rPr>
          <w:rFonts w:ascii="仿宋_GB2312" w:hAnsi="宋体" w:hint="eastAsia"/>
          <w:b/>
          <w:color w:val="000000"/>
          <w:sz w:val="28"/>
          <w:szCs w:val="28"/>
        </w:rPr>
        <w:t>附件一：</w:t>
      </w:r>
    </w:p>
    <w:p w:rsidR="0076621C" w:rsidRDefault="0076621C" w:rsidP="0076621C">
      <w:pPr>
        <w:widowControl/>
        <w:tabs>
          <w:tab w:val="left" w:pos="1800"/>
        </w:tabs>
        <w:spacing w:line="560" w:lineRule="exact"/>
        <w:ind w:firstLineChars="200" w:firstLine="562"/>
        <w:jc w:val="center"/>
        <w:rPr>
          <w:rFonts w:ascii="仿宋_GB2312" w:hAnsi="宋体"/>
          <w:b/>
          <w:color w:val="000000"/>
          <w:sz w:val="28"/>
          <w:szCs w:val="28"/>
        </w:rPr>
      </w:pPr>
      <w:r>
        <w:rPr>
          <w:rFonts w:ascii="仿宋_GB2312" w:hAnsi="宋体"/>
          <w:b/>
          <w:color w:val="000000"/>
          <w:sz w:val="28"/>
          <w:szCs w:val="28"/>
        </w:rPr>
        <w:t>各系</w:t>
      </w:r>
      <w:r>
        <w:rPr>
          <w:rFonts w:ascii="仿宋_GB2312" w:hAnsi="宋体" w:hint="eastAsia"/>
          <w:b/>
          <w:color w:val="000000"/>
          <w:sz w:val="28"/>
          <w:szCs w:val="28"/>
        </w:rPr>
        <w:t>部（省工程实验室）</w:t>
      </w:r>
    </w:p>
    <w:p w:rsidR="0076621C" w:rsidRPr="00421F93" w:rsidRDefault="00804197" w:rsidP="00804197">
      <w:pPr>
        <w:widowControl/>
        <w:tabs>
          <w:tab w:val="left" w:pos="1800"/>
        </w:tabs>
        <w:spacing w:line="560" w:lineRule="exact"/>
        <w:ind w:firstLineChars="200" w:firstLine="562"/>
        <w:jc w:val="center"/>
        <w:rPr>
          <w:rFonts w:ascii="仿宋_GB2312" w:hAnsi="宋体"/>
          <w:b/>
          <w:color w:val="000000"/>
          <w:sz w:val="28"/>
          <w:szCs w:val="28"/>
        </w:rPr>
      </w:pPr>
      <w:r>
        <w:rPr>
          <w:rFonts w:ascii="仿宋_GB2312" w:hAnsi="宋体" w:hint="eastAsia"/>
          <w:b/>
          <w:color w:val="000000"/>
          <w:sz w:val="28"/>
          <w:szCs w:val="28"/>
        </w:rPr>
        <w:t>学术讲座</w:t>
      </w:r>
      <w:r w:rsidR="00535CA4">
        <w:rPr>
          <w:rFonts w:ascii="仿宋_GB2312" w:hAnsi="宋体" w:hint="eastAsia"/>
          <w:b/>
          <w:color w:val="000000"/>
          <w:sz w:val="28"/>
          <w:szCs w:val="28"/>
        </w:rPr>
        <w:t>计划</w:t>
      </w:r>
      <w:r w:rsidR="0076621C">
        <w:rPr>
          <w:rFonts w:ascii="仿宋_GB2312" w:hAnsi="宋体" w:hint="eastAsia"/>
          <w:b/>
          <w:color w:val="000000"/>
          <w:sz w:val="28"/>
          <w:szCs w:val="28"/>
        </w:rPr>
        <w:t>表</w:t>
      </w:r>
    </w:p>
    <w:p w:rsidR="0076621C" w:rsidRDefault="0076621C" w:rsidP="0076621C">
      <w:pPr>
        <w:widowControl/>
        <w:tabs>
          <w:tab w:val="left" w:pos="1800"/>
        </w:tabs>
        <w:spacing w:line="560" w:lineRule="exact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系/部（工程实验室）（盖章）：                                                 时间：     年   月   日</w:t>
      </w:r>
    </w:p>
    <w:tbl>
      <w:tblPr>
        <w:tblW w:w="0" w:type="auto"/>
        <w:tblLayout w:type="fixed"/>
        <w:tblLook w:val="0000"/>
      </w:tblPr>
      <w:tblGrid>
        <w:gridCol w:w="654"/>
        <w:gridCol w:w="872"/>
        <w:gridCol w:w="992"/>
        <w:gridCol w:w="1276"/>
        <w:gridCol w:w="3827"/>
        <w:gridCol w:w="1134"/>
        <w:gridCol w:w="992"/>
        <w:gridCol w:w="1134"/>
        <w:gridCol w:w="1276"/>
        <w:gridCol w:w="1276"/>
        <w:gridCol w:w="850"/>
      </w:tblGrid>
      <w:tr w:rsidR="0076621C" w:rsidTr="00526895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职称/职务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报告题目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承办部门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校外专家经费预算（元）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时间/地点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6621C" w:rsidRDefault="0076621C" w:rsidP="0076621C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注：1、各负责人</w:t>
      </w:r>
      <w:r w:rsidR="00804197">
        <w:rPr>
          <w:rFonts w:ascii="宋体" w:hAnsi="宋体" w:cs="宋体" w:hint="eastAsia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月</w:t>
      </w:r>
      <w:r w:rsidR="00804197">
        <w:rPr>
          <w:rFonts w:ascii="宋体" w:hAnsi="宋体" w:cs="宋体" w:hint="eastAsia"/>
          <w:kern w:val="0"/>
          <w:szCs w:val="21"/>
        </w:rPr>
        <w:t>28</w:t>
      </w:r>
      <w:r>
        <w:rPr>
          <w:rFonts w:ascii="宋体" w:hAnsi="宋体" w:cs="宋体" w:hint="eastAsia"/>
          <w:kern w:val="0"/>
          <w:szCs w:val="21"/>
        </w:rPr>
        <w:t xml:space="preserve">日前落实，报科研处。 </w:t>
      </w:r>
    </w:p>
    <w:p w:rsidR="0076621C" w:rsidRDefault="00804197" w:rsidP="0076621C">
      <w:pPr>
        <w:widowControl/>
        <w:ind w:firstLine="4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 w:rsidR="0076621C">
        <w:rPr>
          <w:rFonts w:ascii="宋体" w:hAnsi="宋体" w:cs="宋体" w:hint="eastAsia"/>
          <w:kern w:val="0"/>
          <w:szCs w:val="21"/>
        </w:rPr>
        <w:t>、经费预算：仅限于聘请的校外专家预算。</w:t>
      </w:r>
    </w:p>
    <w:p w:rsidR="0076621C" w:rsidRDefault="00804197" w:rsidP="0076621C">
      <w:pPr>
        <w:widowControl/>
        <w:ind w:firstLine="4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 w:rsidR="0076621C">
        <w:rPr>
          <w:rFonts w:ascii="宋体" w:hAnsi="宋体" w:cs="宋体" w:hint="eastAsia"/>
          <w:kern w:val="0"/>
          <w:szCs w:val="21"/>
        </w:rPr>
        <w:t>、学术讲座地点请</w:t>
      </w:r>
      <w:r>
        <w:rPr>
          <w:rFonts w:ascii="宋体" w:hAnsi="宋体" w:cs="宋体" w:hint="eastAsia"/>
          <w:kern w:val="0"/>
          <w:szCs w:val="21"/>
        </w:rPr>
        <w:t>自行</w:t>
      </w:r>
      <w:r w:rsidR="0076621C">
        <w:rPr>
          <w:rFonts w:ascii="宋体" w:hAnsi="宋体" w:cs="宋体" w:hint="eastAsia"/>
          <w:kern w:val="0"/>
          <w:szCs w:val="21"/>
        </w:rPr>
        <w:t>预约图书馆三楼、107会议室、育成中心学术报告厅、二教演讲厅。</w:t>
      </w:r>
    </w:p>
    <w:p w:rsidR="00A25F45" w:rsidRPr="00804197" w:rsidRDefault="00A8124C"/>
    <w:sectPr w:rsidR="00A25F45" w:rsidRPr="00804197" w:rsidSect="0076621C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24C" w:rsidRDefault="00A8124C" w:rsidP="00804197">
      <w:r>
        <w:separator/>
      </w:r>
    </w:p>
  </w:endnote>
  <w:endnote w:type="continuationSeparator" w:id="1">
    <w:p w:rsidR="00A8124C" w:rsidRDefault="00A8124C" w:rsidP="0080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24C" w:rsidRDefault="00A8124C" w:rsidP="00804197">
      <w:r>
        <w:separator/>
      </w:r>
    </w:p>
  </w:footnote>
  <w:footnote w:type="continuationSeparator" w:id="1">
    <w:p w:rsidR="00A8124C" w:rsidRDefault="00A8124C" w:rsidP="00804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21C"/>
    <w:rsid w:val="00331340"/>
    <w:rsid w:val="003F0883"/>
    <w:rsid w:val="00535CA4"/>
    <w:rsid w:val="00542014"/>
    <w:rsid w:val="0076621C"/>
    <w:rsid w:val="00804197"/>
    <w:rsid w:val="00A8124C"/>
    <w:rsid w:val="00C6175C"/>
    <w:rsid w:val="00DA5407"/>
    <w:rsid w:val="00E6534D"/>
    <w:rsid w:val="00F1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1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1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</cp:lastModifiedBy>
  <cp:revision>6</cp:revision>
  <dcterms:created xsi:type="dcterms:W3CDTF">2021-09-22T07:47:00Z</dcterms:created>
  <dcterms:modified xsi:type="dcterms:W3CDTF">2021-09-29T02:11:00Z</dcterms:modified>
</cp:coreProperties>
</file>