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CD" w:rsidRPr="00FE6026" w:rsidRDefault="002125CD" w:rsidP="002125CD">
      <w:pPr>
        <w:ind w:left="1" w:firstLine="560"/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附件1</w:t>
      </w:r>
      <w:bookmarkStart w:id="0" w:name="_GoBack"/>
      <w:bookmarkEnd w:id="0"/>
      <w:r w:rsidRPr="00FE6026">
        <w:rPr>
          <w:rFonts w:ascii="华文中宋" w:eastAsia="华文中宋" w:hAnsi="华文中宋" w:hint="eastAsia"/>
          <w:sz w:val="32"/>
          <w:szCs w:val="32"/>
        </w:rPr>
        <w:t>四川工程职业技术学院纵向项目绩效</w:t>
      </w:r>
      <w:r>
        <w:rPr>
          <w:rFonts w:ascii="华文中宋" w:eastAsia="华文中宋" w:hAnsi="华文中宋" w:hint="eastAsia"/>
          <w:sz w:val="32"/>
          <w:szCs w:val="32"/>
        </w:rPr>
        <w:t>支出</w:t>
      </w:r>
      <w:r w:rsidRPr="00FE6026">
        <w:rPr>
          <w:rFonts w:ascii="华文中宋" w:eastAsia="华文中宋" w:hAnsi="华文中宋" w:hint="eastAsia"/>
          <w:sz w:val="32"/>
          <w:szCs w:val="32"/>
        </w:rPr>
        <w:t>审批表</w:t>
      </w:r>
    </w:p>
    <w:tbl>
      <w:tblPr>
        <w:tblW w:w="8967" w:type="dxa"/>
        <w:jc w:val="center"/>
        <w:tblLayout w:type="fixed"/>
        <w:tblLook w:val="04A0"/>
      </w:tblPr>
      <w:tblGrid>
        <w:gridCol w:w="1366"/>
        <w:gridCol w:w="805"/>
        <w:gridCol w:w="2271"/>
        <w:gridCol w:w="1804"/>
        <w:gridCol w:w="2721"/>
      </w:tblGrid>
      <w:tr w:rsidR="002125CD" w:rsidTr="00FD507C">
        <w:trPr>
          <w:trHeight w:val="645"/>
          <w:jc w:val="center"/>
        </w:trPr>
        <w:tc>
          <w:tcPr>
            <w:tcW w:w="2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9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125CD" w:rsidRDefault="002125CD" w:rsidP="00FD5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25CD" w:rsidTr="00FD507C">
        <w:trPr>
          <w:trHeight w:val="645"/>
          <w:jc w:val="center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25CD" w:rsidTr="00FD507C">
        <w:trPr>
          <w:trHeight w:val="1128"/>
          <w:jc w:val="center"/>
        </w:trPr>
        <w:tc>
          <w:tcPr>
            <w:tcW w:w="21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项目所在业务部门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项目进展阶段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通过中期检查 （  ）</w:t>
            </w:r>
          </w:p>
          <w:p w:rsidR="002125CD" w:rsidRDefault="002125CD" w:rsidP="00FD507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项目验收当年 （  ）</w:t>
            </w:r>
          </w:p>
          <w:p w:rsidR="002125CD" w:rsidRDefault="002125CD" w:rsidP="00FD5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通过验收 （  ）</w:t>
            </w:r>
          </w:p>
        </w:tc>
      </w:tr>
      <w:tr w:rsidR="002125CD" w:rsidTr="00FD507C">
        <w:trPr>
          <w:trHeight w:val="737"/>
          <w:jc w:val="center"/>
        </w:trPr>
        <w:tc>
          <w:tcPr>
            <w:tcW w:w="21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项目间接费用                   总额（元）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科研绩效总额（元）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ind w:rightChars="50" w:right="105"/>
              <w:jc w:val="righ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125CD" w:rsidTr="00FD507C">
        <w:trPr>
          <w:trHeight w:val="737"/>
          <w:jc w:val="center"/>
        </w:trPr>
        <w:tc>
          <w:tcPr>
            <w:tcW w:w="21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项目间接费用                        余额（元）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ind w:rightChars="50" w:right="105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本次申请发放</w:t>
            </w:r>
          </w:p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绩效金额（元）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ind w:rightChars="50" w:right="105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125CD" w:rsidTr="00FD507C">
        <w:trPr>
          <w:trHeight w:val="1588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绩效</w:t>
            </w:r>
          </w:p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发放</w:t>
            </w:r>
          </w:p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7601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125CD" w:rsidRDefault="002125CD" w:rsidP="00FD507C">
            <w:pPr>
              <w:widowControl/>
              <w:spacing w:beforeLines="50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请结合相关报告结论就项目研究进展情况作简要说明。(附：中期检查合格、项目验收通过的证明材料）</w:t>
            </w:r>
          </w:p>
        </w:tc>
      </w:tr>
      <w:tr w:rsidR="002125CD" w:rsidTr="00FD507C">
        <w:trPr>
          <w:trHeight w:val="267"/>
          <w:jc w:val="center"/>
        </w:trPr>
        <w:tc>
          <w:tcPr>
            <w:tcW w:w="136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1" w:type="dxa"/>
            <w:gridSpan w:val="4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wordWrap w:val="0"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项目负责人签字：           </w:t>
            </w:r>
          </w:p>
          <w:p w:rsidR="002125CD" w:rsidRDefault="002125CD" w:rsidP="00FD507C">
            <w:pPr>
              <w:widowControl/>
              <w:wordWrap w:val="0"/>
              <w:spacing w:line="276" w:lineRule="auto"/>
              <w:ind w:rightChars="183" w:right="384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2125CD" w:rsidTr="00FD507C">
        <w:trPr>
          <w:trHeight w:val="120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项目所在部门考核</w:t>
            </w:r>
          </w:p>
          <w:p w:rsidR="002125CD" w:rsidRDefault="002125CD" w:rsidP="00FD507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01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125CD" w:rsidRDefault="002125CD" w:rsidP="00FD507C">
            <w:pPr>
              <w:widowControl/>
              <w:spacing w:before="156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25CD" w:rsidTr="00FD507C">
        <w:trPr>
          <w:trHeight w:val="606"/>
          <w:jc w:val="center"/>
        </w:trPr>
        <w:tc>
          <w:tcPr>
            <w:tcW w:w="136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1" w:type="dxa"/>
            <w:gridSpan w:val="4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wordWrap w:val="0"/>
              <w:ind w:rightChars="-10" w:right="-21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负责人签字：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</w:p>
          <w:p w:rsidR="002125CD" w:rsidRDefault="002125CD" w:rsidP="00FD507C">
            <w:pPr>
              <w:widowControl/>
              <w:ind w:rightChars="-10" w:right="-21" w:firstLineChars="2250" w:firstLine="472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公章：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</w:p>
          <w:p w:rsidR="002125CD" w:rsidRDefault="002125CD" w:rsidP="00FD507C">
            <w:pPr>
              <w:widowControl/>
              <w:wordWrap w:val="0"/>
              <w:spacing w:line="276" w:lineRule="auto"/>
              <w:ind w:rightChars="183" w:right="384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2125CD" w:rsidTr="00FD507C">
        <w:trPr>
          <w:trHeight w:val="120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科研处</w:t>
            </w:r>
          </w:p>
          <w:p w:rsidR="002125CD" w:rsidRDefault="002125CD" w:rsidP="00FD507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审批</w:t>
            </w:r>
          </w:p>
        </w:tc>
        <w:tc>
          <w:tcPr>
            <w:tcW w:w="7601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125CD" w:rsidRDefault="002125CD" w:rsidP="00FD507C">
            <w:pPr>
              <w:widowControl/>
              <w:spacing w:beforeLines="5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25CD" w:rsidTr="00FD507C">
        <w:trPr>
          <w:trHeight w:val="6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wordWrap w:val="0"/>
              <w:ind w:rightChars="-10" w:right="-21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</w:p>
          <w:p w:rsidR="002125CD" w:rsidRDefault="002125CD" w:rsidP="00FD507C">
            <w:pPr>
              <w:widowControl/>
              <w:ind w:rightChars="-10" w:right="-2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公章：           </w:t>
            </w:r>
          </w:p>
          <w:p w:rsidR="002125CD" w:rsidRDefault="002125CD" w:rsidP="00FD507C">
            <w:pPr>
              <w:widowControl/>
              <w:ind w:rightChars="-10" w:right="-21" w:firstLineChars="2750" w:firstLine="57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2125CD" w:rsidTr="00FD507C">
        <w:trPr>
          <w:trHeight w:val="1307"/>
          <w:jc w:val="center"/>
        </w:trPr>
        <w:tc>
          <w:tcPr>
            <w:tcW w:w="13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分管院领导审批</w:t>
            </w:r>
          </w:p>
        </w:tc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5CD" w:rsidRDefault="002125CD" w:rsidP="00FD507C">
            <w:pPr>
              <w:widowControl/>
              <w:wordWrap w:val="0"/>
              <w:ind w:rightChars="-10" w:right="-21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125CD" w:rsidRDefault="002125CD" w:rsidP="00FD507C">
            <w:pPr>
              <w:widowControl/>
              <w:wordWrap w:val="0"/>
              <w:ind w:rightChars="-10" w:right="-21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</w:p>
          <w:p w:rsidR="002125CD" w:rsidRDefault="002125CD" w:rsidP="00FD507C">
            <w:pPr>
              <w:widowControl/>
              <w:ind w:rightChars="-10" w:right="-2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</w:t>
            </w:r>
          </w:p>
          <w:p w:rsidR="002125CD" w:rsidRDefault="002125CD" w:rsidP="00FD507C">
            <w:pPr>
              <w:widowControl/>
              <w:ind w:rightChars="-10" w:right="-21" w:firstLineChars="2750" w:firstLine="577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:rsidR="002125CD" w:rsidRDefault="002125CD" w:rsidP="002125CD">
      <w:pPr>
        <w:ind w:left="2" w:hangingChars="1" w:hanging="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备注：</w:t>
      </w:r>
    </w:p>
    <w:p w:rsidR="002125CD" w:rsidRDefault="002125CD" w:rsidP="002125CD">
      <w:pPr>
        <w:pStyle w:val="a3"/>
        <w:ind w:left="204" w:firstLineChars="0" w:hanging="20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1.本表中的</w:t>
      </w:r>
      <w:r>
        <w:rPr>
          <w:rFonts w:ascii="宋体" w:hAnsi="宋体"/>
          <w:szCs w:val="21"/>
        </w:rPr>
        <w:t>间接费用均指</w:t>
      </w:r>
      <w:r>
        <w:rPr>
          <w:rFonts w:ascii="宋体" w:hAnsi="宋体" w:hint="eastAsia"/>
          <w:szCs w:val="21"/>
        </w:rPr>
        <w:t>纵向科研项目的</w:t>
      </w:r>
      <w:r>
        <w:rPr>
          <w:rFonts w:ascii="宋体" w:hAnsi="宋体"/>
          <w:szCs w:val="21"/>
        </w:rPr>
        <w:t>间接费用</w:t>
      </w:r>
      <w:r>
        <w:rPr>
          <w:rFonts w:ascii="宋体" w:hAnsi="宋体" w:hint="eastAsia"/>
          <w:szCs w:val="21"/>
        </w:rPr>
        <w:t>。项目负责人可在学校网上报销系统查询。</w:t>
      </w:r>
    </w:p>
    <w:p w:rsidR="002125CD" w:rsidRDefault="002125CD" w:rsidP="002125CD">
      <w:pPr>
        <w:ind w:left="204" w:hanging="20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2.“项目间接费用总额”请填写立项单位或学校审批通过的任务书、预算表上间接费用。</w:t>
      </w:r>
    </w:p>
    <w:p w:rsidR="002125CD" w:rsidRDefault="002125CD" w:rsidP="002125C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中期验收提取金额不得超过间接费用中绩效总额的50%；项目结题验收通过后，可申请将</w:t>
      </w:r>
      <w:r w:rsidRPr="00115477">
        <w:rPr>
          <w:rFonts w:ascii="宋体" w:hAnsi="宋体" w:hint="eastAsia"/>
          <w:szCs w:val="21"/>
          <w:u w:val="single"/>
        </w:rPr>
        <w:t>间接费用</w:t>
      </w:r>
      <w:r>
        <w:rPr>
          <w:rFonts w:ascii="宋体" w:hAnsi="宋体" w:hint="eastAsia"/>
          <w:szCs w:val="21"/>
        </w:rPr>
        <w:t>项目余额全部提取为科研绩效。</w:t>
      </w:r>
    </w:p>
    <w:p w:rsidR="00614FA0" w:rsidRPr="002125CD" w:rsidRDefault="002125CD" w:rsidP="002125C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4.此表原件交计财处，此表复印件及证明材料交科研处留存。</w:t>
      </w:r>
    </w:p>
    <w:sectPr w:rsidR="00614FA0" w:rsidRPr="002125CD" w:rsidSect="002125CD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5CD"/>
    <w:rsid w:val="002125CD"/>
    <w:rsid w:val="00614FA0"/>
    <w:rsid w:val="00A91E89"/>
    <w:rsid w:val="00DC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CD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C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2019-09-30T03:16:00Z</dcterms:created>
  <dcterms:modified xsi:type="dcterms:W3CDTF">2019-09-30T03:17:00Z</dcterms:modified>
</cp:coreProperties>
</file>